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F6124C" w:rsidP="00F6124C">
            <w:pPr>
              <w:rPr>
                <w:rFonts w:ascii="Arial" w:hAnsi="Arial" w:cs="Arial"/>
                <w:sz w:val="22"/>
                <w:szCs w:val="22"/>
              </w:rPr>
            </w:pPr>
            <w:r>
              <w:rPr>
                <w:rFonts w:ascii="Arial" w:hAnsi="Arial" w:cs="Arial"/>
                <w:sz w:val="22"/>
                <w:szCs w:val="22"/>
              </w:rPr>
              <w:t>Sep</w:t>
            </w:r>
            <w:r w:rsidR="00A42E71">
              <w:rPr>
                <w:rFonts w:ascii="Arial" w:hAnsi="Arial" w:cs="Arial"/>
                <w:sz w:val="22"/>
                <w:szCs w:val="22"/>
              </w:rPr>
              <w:t>t.</w:t>
            </w:r>
            <w:r>
              <w:rPr>
                <w:rFonts w:ascii="Arial" w:hAnsi="Arial" w:cs="Arial"/>
                <w:sz w:val="22"/>
                <w:szCs w:val="22"/>
              </w:rPr>
              <w:t xml:space="preserve"> 201</w:t>
            </w:r>
            <w:r w:rsidR="00A8002A">
              <w:rPr>
                <w:rFonts w:ascii="Arial" w:hAnsi="Arial" w:cs="Arial"/>
                <w:sz w:val="22"/>
                <w:szCs w:val="22"/>
              </w:rPr>
              <w:t>2</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A8002A" w:rsidP="00F6124C">
            <w:pPr>
              <w:rPr>
                <w:rFonts w:ascii="Arial" w:hAnsi="Arial" w:cs="Arial"/>
                <w:sz w:val="22"/>
                <w:szCs w:val="22"/>
              </w:rPr>
            </w:pPr>
            <w:r>
              <w:rPr>
                <w:rFonts w:ascii="Arial" w:hAnsi="Arial" w:cs="Arial"/>
                <w:sz w:val="22"/>
                <w:szCs w:val="22"/>
              </w:rPr>
              <w:t>Sept. 2011</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09744B" w:rsidP="00D76D51">
            <w:pPr>
              <w:jc w:val="center"/>
              <w:rPr>
                <w:rFonts w:ascii="Arial" w:hAnsi="Arial" w:cs="Arial"/>
                <w:sz w:val="22"/>
                <w:szCs w:val="22"/>
              </w:rPr>
            </w:pPr>
            <w:r>
              <w:t>“Angelique Lemay”</w:t>
            </w:r>
          </w:p>
        </w:tc>
        <w:tc>
          <w:tcPr>
            <w:tcW w:w="1638" w:type="dxa"/>
            <w:tcBorders>
              <w:top w:val="nil"/>
              <w:left w:val="nil"/>
              <w:bottom w:val="nil"/>
              <w:right w:val="single" w:sz="12" w:space="0" w:color="000000"/>
            </w:tcBorders>
          </w:tcPr>
          <w:p w:rsidR="00721A21" w:rsidRDefault="0009744B" w:rsidP="00420145">
            <w:pPr>
              <w:rPr>
                <w:rFonts w:ascii="Arial" w:hAnsi="Arial" w:cs="Arial"/>
                <w:sz w:val="22"/>
                <w:szCs w:val="22"/>
              </w:rPr>
            </w:pPr>
            <w:r>
              <w:t>Aug/12</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A8002A">
            <w:pPr>
              <w:pStyle w:val="Heading2"/>
              <w:rPr>
                <w:lang w:val="en-US"/>
              </w:rPr>
            </w:pPr>
            <w:r>
              <w:rPr>
                <w:lang w:val="en-US"/>
              </w:rPr>
              <w:t>DEAN</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130C5D">
            <w:pPr>
              <w:pStyle w:val="Heading2"/>
              <w:tabs>
                <w:tab w:val="center" w:pos="4560"/>
              </w:tabs>
              <w:rPr>
                <w:b w:val="0"/>
                <w:bCs w:val="0"/>
              </w:rPr>
            </w:pPr>
            <w:r>
              <w:rPr>
                <w:b w:val="0"/>
                <w:bCs w:val="0"/>
                <w:i/>
                <w:iCs/>
              </w:rPr>
              <w:t>For additional information, please contact the</w:t>
            </w:r>
            <w:r w:rsidR="00A8002A">
              <w:rPr>
                <w:b w:val="0"/>
                <w:bCs w:val="0"/>
                <w:i/>
                <w:iCs/>
              </w:rPr>
              <w:t xml:space="preserve"> Dean</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A8002A">
            <w:pPr>
              <w:tabs>
                <w:tab w:val="center" w:pos="4560"/>
              </w:tabs>
              <w:jc w:val="center"/>
              <w:rPr>
                <w:rFonts w:ascii="Arial" w:hAnsi="Arial" w:cs="Arial"/>
                <w:i/>
                <w:iCs/>
                <w:sz w:val="22"/>
                <w:szCs w:val="22"/>
                <w:lang w:val="en-GB"/>
              </w:rPr>
            </w:pPr>
            <w:r>
              <w:rPr>
                <w:rFonts w:ascii="Arial" w:hAnsi="Arial" w:cs="Arial"/>
                <w:i/>
                <w:iCs/>
                <w:sz w:val="22"/>
                <w:szCs w:val="22"/>
                <w:lang w:val="en-GB"/>
              </w:rPr>
              <w:t>School of Community Services</w:t>
            </w:r>
            <w:r w:rsidR="00A8002A">
              <w:rPr>
                <w:rFonts w:ascii="Arial" w:hAnsi="Arial" w:cs="Arial"/>
                <w:i/>
                <w:iCs/>
                <w:sz w:val="22"/>
                <w:szCs w:val="22"/>
                <w:lang w:val="en-GB"/>
              </w:rPr>
              <w:t xml:space="preserve"> &amp; Interdisciplinary Studies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E70AC1" w:rsidRDefault="00E70AC1">
      <w:pPr>
        <w:numPr>
          <w:ilvl w:val="0"/>
          <w:numId w:val="22"/>
        </w:numPr>
        <w:rPr>
          <w:rFonts w:ascii="Arial" w:hAnsi="Arial" w:cs="Arial"/>
          <w:sz w:val="22"/>
          <w:szCs w:val="22"/>
        </w:rPr>
      </w:pPr>
      <w:proofErr w:type="spellStart"/>
      <w:r>
        <w:rPr>
          <w:rFonts w:ascii="Arial" w:hAnsi="Arial" w:cs="Arial"/>
          <w:sz w:val="22"/>
          <w:szCs w:val="22"/>
        </w:rPr>
        <w:t>Northey</w:t>
      </w:r>
      <w:proofErr w:type="spellEnd"/>
      <w:r>
        <w:rPr>
          <w:rFonts w:ascii="Arial" w:hAnsi="Arial" w:cs="Arial"/>
          <w:sz w:val="22"/>
          <w:szCs w:val="22"/>
        </w:rPr>
        <w:t xml:space="preserve">, M., &amp; </w:t>
      </w:r>
      <w:proofErr w:type="spellStart"/>
      <w:r>
        <w:rPr>
          <w:rFonts w:ascii="Arial" w:hAnsi="Arial" w:cs="Arial"/>
          <w:sz w:val="22"/>
          <w:szCs w:val="22"/>
        </w:rPr>
        <w:t>McKibbin</w:t>
      </w:r>
      <w:proofErr w:type="spellEnd"/>
      <w:r>
        <w:rPr>
          <w:rFonts w:ascii="Arial" w:hAnsi="Arial" w:cs="Arial"/>
          <w:sz w:val="22"/>
          <w:szCs w:val="22"/>
        </w:rPr>
        <w:t xml:space="preserve"> J. (2012). </w:t>
      </w:r>
      <w:r w:rsidRPr="00E70AC1">
        <w:rPr>
          <w:rFonts w:ascii="Arial" w:hAnsi="Arial" w:cs="Arial"/>
          <w:i/>
          <w:sz w:val="22"/>
          <w:szCs w:val="22"/>
        </w:rPr>
        <w:t>I</w:t>
      </w:r>
      <w:r>
        <w:rPr>
          <w:rFonts w:ascii="Arial" w:hAnsi="Arial" w:cs="Arial"/>
          <w:i/>
          <w:sz w:val="22"/>
          <w:szCs w:val="22"/>
        </w:rPr>
        <w:t>mpact:</w:t>
      </w:r>
      <w:r w:rsidRPr="00E70AC1">
        <w:rPr>
          <w:rFonts w:ascii="Arial" w:hAnsi="Arial" w:cs="Arial"/>
          <w:i/>
          <w:sz w:val="22"/>
          <w:szCs w:val="22"/>
        </w:rPr>
        <w:t xml:space="preserve"> A guide to business communication</w:t>
      </w:r>
      <w:r>
        <w:rPr>
          <w:rFonts w:ascii="Arial" w:hAnsi="Arial" w:cs="Arial"/>
          <w:sz w:val="22"/>
          <w:szCs w:val="22"/>
        </w:rPr>
        <w:t xml:space="preserve"> (8</w:t>
      </w:r>
      <w:r w:rsidRPr="00E70AC1">
        <w:rPr>
          <w:rFonts w:ascii="Arial" w:hAnsi="Arial" w:cs="Arial"/>
          <w:sz w:val="22"/>
          <w:szCs w:val="22"/>
          <w:vertAlign w:val="superscript"/>
        </w:rPr>
        <w:t>th</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Toronto: Pearson Education.</w:t>
      </w:r>
    </w:p>
    <w:p w:rsidR="00721A21" w:rsidRDefault="00721A21">
      <w:pPr>
        <w:numPr>
          <w:ilvl w:val="0"/>
          <w:numId w:val="22"/>
        </w:numPr>
        <w:rPr>
          <w:rFonts w:ascii="Arial" w:hAnsi="Arial" w:cs="Arial"/>
          <w:sz w:val="22"/>
          <w:szCs w:val="22"/>
        </w:rPr>
      </w:pPr>
      <w:r>
        <w:rPr>
          <w:rFonts w:ascii="Arial" w:hAnsi="Arial" w:cs="Arial"/>
          <w:sz w:val="22"/>
          <w:szCs w:val="22"/>
        </w:rPr>
        <w:t>Language and Communication Guidelines (provided)</w:t>
      </w:r>
    </w:p>
    <w:p w:rsidR="00721A21" w:rsidRPr="00CA2BEB" w:rsidRDefault="00CA2BEB" w:rsidP="00CA2BEB">
      <w:pPr>
        <w:pStyle w:val="ListParagraph"/>
        <w:numPr>
          <w:ilvl w:val="0"/>
          <w:numId w:val="22"/>
        </w:numPr>
        <w:rPr>
          <w:rFonts w:ascii="Arial" w:hAnsi="Arial" w:cs="Arial"/>
          <w:sz w:val="22"/>
          <w:szCs w:val="22"/>
        </w:rPr>
      </w:pPr>
      <w:r>
        <w:rPr>
          <w:rFonts w:ascii="Arial" w:hAnsi="Arial" w:cs="Arial"/>
          <w:sz w:val="22"/>
          <w:szCs w:val="22"/>
        </w:rPr>
        <w:t xml:space="preserve">Professor’s lessons, notes, assignments and announcements on </w:t>
      </w:r>
      <w:proofErr w:type="spellStart"/>
      <w:r>
        <w:rPr>
          <w:rFonts w:ascii="Arial" w:hAnsi="Arial" w:cs="Arial"/>
          <w:sz w:val="22"/>
          <w:szCs w:val="22"/>
        </w:rPr>
        <w:t>LMS</w:t>
      </w:r>
      <w:proofErr w:type="spellEnd"/>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 xml:space="preserve">(Refer also to the Language and </w:t>
      </w:r>
      <w:bookmarkStart w:id="0" w:name="_GoBack"/>
      <w:bookmarkEnd w:id="0"/>
      <w:r>
        <w:rPr>
          <w:rFonts w:ascii="Arial" w:hAnsi="Arial" w:cs="Arial"/>
          <w:sz w:val="22"/>
          <w:szCs w:val="22"/>
        </w:rPr>
        <w:t>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r w:rsidR="00CA2BEB">
              <w:rPr>
                <w:rFonts w:ascii="Arial" w:hAnsi="Arial" w:cs="Arial"/>
                <w:sz w:val="22"/>
                <w:szCs w:val="22"/>
              </w:rPr>
              <w:t xml:space="preserve"> (Portfolio)</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721A21" w:rsidRDefault="00721A21">
      <w:pPr>
        <w:numPr>
          <w:ilvl w:val="0"/>
          <w:numId w:val="27"/>
        </w:numPr>
        <w:rPr>
          <w:rFonts w:ascii="Arial" w:hAnsi="Arial" w:cs="Arial"/>
          <w:sz w:val="22"/>
          <w:szCs w:val="22"/>
        </w:rPr>
      </w:pPr>
      <w:r>
        <w:rPr>
          <w:rFonts w:ascii="Arial" w:hAnsi="Arial" w:cs="Arial"/>
          <w:sz w:val="22"/>
          <w:szCs w:val="22"/>
        </w:rPr>
        <w:t>Marking schemes for assignments will var</w:t>
      </w:r>
      <w:r w:rsidR="00EB2801">
        <w:rPr>
          <w:rFonts w:ascii="Arial" w:hAnsi="Arial" w:cs="Arial"/>
          <w:sz w:val="22"/>
          <w:szCs w:val="22"/>
        </w:rPr>
        <w:t>y from professor to professor</w:t>
      </w:r>
      <w:r>
        <w:rPr>
          <w:rFonts w:ascii="Arial" w:hAnsi="Arial" w:cs="Arial"/>
          <w:sz w:val="22"/>
          <w:szCs w:val="22"/>
        </w:rPr>
        <w:t>.  This flexibility recognizes that professors need to vary their approaches as they assist students with differing levels of competence to meet the learning outcomes of the course and to respond to program areas.</w:t>
      </w:r>
    </w:p>
    <w:p w:rsidR="00721A21" w:rsidRDefault="00D76D51">
      <w:pPr>
        <w:rPr>
          <w:rFonts w:ascii="Arial" w:hAnsi="Arial" w:cs="Arial"/>
          <w:b/>
          <w:bCs/>
          <w:sz w:val="22"/>
          <w:szCs w:val="22"/>
        </w:rPr>
      </w:pPr>
      <w:r>
        <w:rPr>
          <w:rFonts w:ascii="Arial" w:hAnsi="Arial" w:cs="Arial"/>
          <w:b/>
          <w:bCs/>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Default="00721A21">
      <w:pPr>
        <w:pStyle w:val="BodyText"/>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TIME FRAME</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sz w:val="22"/>
          <w:szCs w:val="22"/>
        </w:rPr>
        <w:t>Reporting in Business CMM215-3 involves three hours per week for the semester.  At least one of these hours will be in a computer lab.  Students are expected to attend class and to participate in class activities.</w:t>
      </w:r>
    </w:p>
    <w:p w:rsidR="00721A21" w:rsidRDefault="00721A21">
      <w:pPr>
        <w:pStyle w:val="BodyText"/>
      </w:pPr>
    </w:p>
    <w:tbl>
      <w:tblPr>
        <w:tblW w:w="0" w:type="auto"/>
        <w:tblLayout w:type="fixed"/>
        <w:tblLook w:val="0000" w:firstRow="0" w:lastRow="0" w:firstColumn="0" w:lastColumn="0" w:noHBand="0" w:noVBand="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pPr>
              <w:rPr>
                <w:rFonts w:ascii="Arial" w:hAnsi="Arial" w:cs="Arial"/>
                <w:sz w:val="22"/>
                <w:szCs w:val="22"/>
              </w:rPr>
            </w:pPr>
            <w:r>
              <w:rPr>
                <w:rFonts w:ascii="Arial" w:hAnsi="Arial" w:cs="Arial"/>
                <w:sz w:val="22"/>
                <w:szCs w:val="22"/>
              </w:rPr>
              <w:t>T</w:t>
            </w:r>
            <w:r w:rsidR="00721A21">
              <w:rPr>
                <w:rFonts w:ascii="Arial" w:hAnsi="Arial" w:cs="Arial"/>
                <w:sz w:val="22"/>
                <w:szCs w:val="22"/>
              </w:rPr>
              <w:t xml:space="preserve">he minimum overall GPA required in order </w:t>
            </w:r>
            <w:proofErr w:type="gramStart"/>
            <w:r w:rsidR="00721A21">
              <w:rPr>
                <w:rFonts w:ascii="Arial" w:hAnsi="Arial" w:cs="Arial"/>
                <w:sz w:val="22"/>
                <w:szCs w:val="22"/>
              </w:rPr>
              <w:t>to graduate</w:t>
            </w:r>
            <w:proofErr w:type="gramEnd"/>
            <w:r w:rsidR="00721A21">
              <w:rPr>
                <w:rFonts w:ascii="Arial" w:hAnsi="Arial" w:cs="Arial"/>
                <w:sz w:val="22"/>
                <w:szCs w:val="22"/>
              </w:rPr>
              <w:t xml:space="preserv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proofErr w:type="gramStart"/>
      <w:r w:rsidR="00721A21">
        <w:rPr>
          <w:rFonts w:ascii="Arial" w:hAnsi="Arial" w:cs="Arial"/>
          <w:sz w:val="22"/>
          <w:szCs w:val="22"/>
        </w:rPr>
        <w:t>performance</w:t>
      </w:r>
      <w:proofErr w:type="gramEnd"/>
      <w:r w:rsidR="00721A21">
        <w:rPr>
          <w:rFonts w:ascii="Arial" w:hAnsi="Arial" w:cs="Arial"/>
          <w:sz w:val="22"/>
          <w:szCs w:val="22"/>
        </w:rPr>
        <w:t>.</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2C50F8" w:rsidRPr="00473BA1" w:rsidRDefault="002C50F8">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473BA1" w:rsidTr="00473BA1">
        <w:trPr>
          <w:cantSplit/>
        </w:trPr>
        <w:tc>
          <w:tcPr>
            <w:tcW w:w="675" w:type="dxa"/>
          </w:tcPr>
          <w:p w:rsidR="00473BA1" w:rsidRPr="00473BA1" w:rsidRDefault="00473BA1" w:rsidP="00473BA1">
            <w:pPr>
              <w:rPr>
                <w:rFonts w:ascii="Arial" w:hAnsi="Arial" w:cs="Arial"/>
                <w:b/>
                <w:sz w:val="22"/>
                <w:szCs w:val="22"/>
              </w:rPr>
            </w:pPr>
            <w:r w:rsidRPr="00473BA1">
              <w:rPr>
                <w:rFonts w:ascii="Arial" w:hAnsi="Arial" w:cs="Arial"/>
                <w:b/>
                <w:sz w:val="22"/>
                <w:szCs w:val="22"/>
              </w:rPr>
              <w:t>VI.</w:t>
            </w:r>
          </w:p>
        </w:tc>
        <w:tc>
          <w:tcPr>
            <w:tcW w:w="8181" w:type="dxa"/>
            <w:gridSpan w:val="2"/>
          </w:tcPr>
          <w:p w:rsidR="00473BA1" w:rsidRPr="002C50F8" w:rsidRDefault="00EB2801" w:rsidP="00473BA1">
            <w:pPr>
              <w:rPr>
                <w:rFonts w:ascii="Arial" w:hAnsi="Arial"/>
                <w:b/>
                <w:sz w:val="22"/>
                <w:szCs w:val="22"/>
              </w:rPr>
            </w:pPr>
            <w:r w:rsidRPr="002C50F8">
              <w:rPr>
                <w:rFonts w:ascii="Arial" w:hAnsi="Arial"/>
                <w:b/>
                <w:sz w:val="22"/>
                <w:szCs w:val="22"/>
              </w:rPr>
              <w:t>SPECIAL NOTES</w:t>
            </w:r>
          </w:p>
          <w:p w:rsidR="00473BA1" w:rsidRPr="002C50F8" w:rsidRDefault="00473BA1" w:rsidP="00473BA1">
            <w:pPr>
              <w:rPr>
                <w:rFonts w:ascii="Arial" w:hAnsi="Arial"/>
                <w:sz w:val="22"/>
                <w:szCs w:val="22"/>
              </w:rPr>
            </w:pPr>
          </w:p>
        </w:tc>
      </w:tr>
      <w:tr w:rsidR="00473BA1" w:rsidTr="00473BA1">
        <w:trPr>
          <w:gridAfter w:val="1"/>
          <w:wAfter w:w="18" w:type="dxa"/>
          <w:cantSplit/>
          <w:trHeight w:val="1776"/>
        </w:trPr>
        <w:tc>
          <w:tcPr>
            <w:tcW w:w="8838" w:type="dxa"/>
            <w:gridSpan w:val="2"/>
          </w:tcPr>
          <w:p w:rsidR="00473BA1" w:rsidRPr="00473BA1" w:rsidRDefault="00EB2801" w:rsidP="00473BA1">
            <w:pPr>
              <w:rPr>
                <w:rFonts w:ascii="Arial" w:hAnsi="Arial" w:cs="Arial"/>
                <w:sz w:val="22"/>
                <w:szCs w:val="22"/>
                <w:u w:val="single"/>
              </w:rPr>
            </w:pPr>
            <w:r>
              <w:rPr>
                <w:rFonts w:ascii="Arial" w:hAnsi="Arial" w:cs="Arial"/>
                <w:sz w:val="22"/>
                <w:szCs w:val="22"/>
                <w:u w:val="single"/>
              </w:rPr>
              <w:t>Attendance</w:t>
            </w:r>
          </w:p>
          <w:p w:rsidR="00473BA1" w:rsidRPr="00473BA1" w:rsidRDefault="00473BA1" w:rsidP="00473BA1">
            <w:pPr>
              <w:rPr>
                <w:rFonts w:ascii="Arial" w:hAnsi="Arial" w:cs="Arial"/>
                <w:sz w:val="22"/>
                <w:szCs w:val="22"/>
              </w:rPr>
            </w:pPr>
            <w:r w:rsidRPr="00473BA1">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3BA1" w:rsidRPr="00473BA1" w:rsidRDefault="00473BA1" w:rsidP="00473BA1">
            <w:pPr>
              <w:rPr>
                <w:rFonts w:ascii="Arial" w:hAnsi="Arial" w:cs="Arial"/>
                <w:sz w:val="22"/>
                <w:szCs w:val="22"/>
              </w:rPr>
            </w:pPr>
          </w:p>
        </w:tc>
      </w:tr>
    </w:tbl>
    <w:p w:rsidR="00D76D51" w:rsidRDefault="00D76D51">
      <w:pPr>
        <w:rPr>
          <w:rFonts w:ascii="Arial" w:hAnsi="Arial" w:cs="Arial"/>
          <w:sz w:val="22"/>
          <w:szCs w:val="22"/>
        </w:rPr>
      </w:pPr>
    </w:p>
    <w:p w:rsidR="002C50F8" w:rsidRDefault="002C50F8">
      <w:pPr>
        <w:rPr>
          <w:rFonts w:ascii="Arial" w:hAnsi="Arial" w:cs="Arial"/>
          <w:sz w:val="22"/>
          <w:szCs w:val="22"/>
        </w:rPr>
      </w:pPr>
    </w:p>
    <w:p w:rsidR="002C50F8" w:rsidRPr="002C50F8" w:rsidRDefault="002C50F8" w:rsidP="002C50F8">
      <w:pPr>
        <w:rPr>
          <w:rFonts w:ascii="Arial" w:hAnsi="Arial" w:cs="Arial"/>
          <w:b/>
          <w:sz w:val="22"/>
          <w:szCs w:val="22"/>
        </w:rPr>
      </w:pPr>
      <w:proofErr w:type="spellStart"/>
      <w:proofErr w:type="gramStart"/>
      <w:r w:rsidRPr="002C50F8">
        <w:rPr>
          <w:rFonts w:ascii="Arial" w:hAnsi="Arial" w:cs="Arial"/>
          <w:b/>
          <w:sz w:val="22"/>
          <w:szCs w:val="22"/>
        </w:rPr>
        <w:t>Vll</w:t>
      </w:r>
      <w:proofErr w:type="spellEnd"/>
      <w:r w:rsidRPr="002C50F8">
        <w:rPr>
          <w:rFonts w:ascii="Arial" w:hAnsi="Arial" w:cs="Arial"/>
          <w:b/>
          <w:sz w:val="22"/>
          <w:szCs w:val="22"/>
        </w:rPr>
        <w:t>.</w:t>
      </w:r>
      <w:proofErr w:type="gramEnd"/>
      <w:r w:rsidRPr="002C50F8">
        <w:rPr>
          <w:rFonts w:ascii="Arial" w:hAnsi="Arial" w:cs="Arial"/>
          <w:b/>
          <w:sz w:val="22"/>
          <w:szCs w:val="22"/>
        </w:rPr>
        <w:t xml:space="preserve">    </w:t>
      </w:r>
      <w:r>
        <w:rPr>
          <w:rFonts w:ascii="Arial" w:hAnsi="Arial" w:cs="Arial"/>
          <w:b/>
          <w:sz w:val="22"/>
          <w:szCs w:val="22"/>
        </w:rPr>
        <w:t xml:space="preserve"> </w:t>
      </w:r>
      <w:r w:rsidRPr="002C50F8">
        <w:rPr>
          <w:rFonts w:ascii="Arial" w:hAnsi="Arial" w:cs="Arial"/>
          <w:b/>
          <w:sz w:val="22"/>
          <w:szCs w:val="22"/>
        </w:rPr>
        <w:t>COURSE OUTLINE ADDENDUM</w:t>
      </w:r>
    </w:p>
    <w:p w:rsidR="002C50F8" w:rsidRPr="002C50F8" w:rsidRDefault="002C50F8" w:rsidP="002C50F8">
      <w:pPr>
        <w:rPr>
          <w:rFonts w:ascii="Arial" w:hAnsi="Arial" w:cs="Arial"/>
          <w:sz w:val="22"/>
          <w:szCs w:val="22"/>
        </w:rPr>
      </w:pPr>
    </w:p>
    <w:p w:rsidR="002C50F8" w:rsidRPr="002C50F8" w:rsidRDefault="002C50F8" w:rsidP="002C50F8">
      <w:pPr>
        <w:rPr>
          <w:rFonts w:ascii="Arial" w:hAnsi="Arial" w:cs="Arial"/>
          <w:sz w:val="22"/>
          <w:szCs w:val="22"/>
        </w:rPr>
      </w:pPr>
      <w:r w:rsidRPr="002C50F8">
        <w:rPr>
          <w:rFonts w:ascii="Arial" w:hAnsi="Arial" w:cs="Arial"/>
          <w:sz w:val="22"/>
          <w:szCs w:val="22"/>
        </w:rPr>
        <w:t xml:space="preserve">The provisions in the addendum are located on the student portal and form part of this course outline. </w:t>
      </w:r>
      <w:r>
        <w:rPr>
          <w:rFonts w:ascii="Arial" w:hAnsi="Arial" w:cs="Arial"/>
          <w:sz w:val="22"/>
          <w:szCs w:val="22"/>
        </w:rPr>
        <w:t xml:space="preserve"> </w:t>
      </w:r>
      <w:r w:rsidRPr="002C50F8">
        <w:rPr>
          <w:rFonts w:ascii="Arial" w:hAnsi="Arial" w:cs="Arial"/>
          <w:sz w:val="22"/>
          <w:szCs w:val="22"/>
        </w:rPr>
        <w:t xml:space="preserve">Students are responsible for becoming familiar with this information. </w:t>
      </w:r>
    </w:p>
    <w:p w:rsidR="002C50F8" w:rsidRPr="002C50F8" w:rsidRDefault="002C50F8">
      <w:pPr>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C1" w:rsidRDefault="00E70AC1">
      <w:r>
        <w:separator/>
      </w:r>
    </w:p>
  </w:endnote>
  <w:endnote w:type="continuationSeparator" w:id="0">
    <w:p w:rsidR="00E70AC1" w:rsidRDefault="00E7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C1" w:rsidRDefault="00E70AC1">
      <w:r>
        <w:separator/>
      </w:r>
    </w:p>
  </w:footnote>
  <w:footnote w:type="continuationSeparator" w:id="0">
    <w:p w:rsidR="00E70AC1" w:rsidRDefault="00E7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C1" w:rsidRDefault="00E70AC1">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sidR="005B37B0">
      <w:rPr>
        <w:rStyle w:val="PageNumber"/>
        <w:rFonts w:ascii="Arial" w:hAnsi="Arial" w:cs="Arial"/>
        <w:noProof/>
        <w:sz w:val="22"/>
        <w:szCs w:val="22"/>
      </w:rPr>
      <w:t>7</w:t>
    </w:r>
    <w:r>
      <w:rPr>
        <w:rStyle w:val="PageNumber"/>
        <w:rFonts w:ascii="Arial" w:hAnsi="Arial" w:cs="Arial"/>
        <w:sz w:val="22"/>
        <w:szCs w:val="22"/>
      </w:rPr>
      <w:fldChar w:fldCharType="end"/>
    </w:r>
    <w:r>
      <w:rPr>
        <w:rStyle w:val="PageNumber"/>
        <w:rFonts w:ascii="Arial" w:hAnsi="Arial" w:cs="Arial"/>
        <w:sz w:val="22"/>
        <w:szCs w:val="22"/>
      </w:rPr>
      <w:tab/>
      <w:t>CMM215-3</w:t>
    </w:r>
  </w:p>
  <w:p w:rsidR="00E70AC1" w:rsidRDefault="00E70AC1">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F0C0B98"/>
    <w:multiLevelType w:val="singleLevel"/>
    <w:tmpl w:val="0809000F"/>
    <w:lvl w:ilvl="0">
      <w:start w:val="1"/>
      <w:numFmt w:val="decimal"/>
      <w:lvlText w:val="%1."/>
      <w:lvlJc w:val="left"/>
      <w:pPr>
        <w:tabs>
          <w:tab w:val="num" w:pos="360"/>
        </w:tabs>
        <w:ind w:left="360" w:hanging="360"/>
      </w:pPr>
    </w:lvl>
  </w:abstractNum>
  <w:abstractNum w:abstractNumId="4">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54A32FEE"/>
    <w:multiLevelType w:val="singleLevel"/>
    <w:tmpl w:val="0809000F"/>
    <w:lvl w:ilvl="0">
      <w:start w:val="1"/>
      <w:numFmt w:val="decimal"/>
      <w:lvlText w:val="%1."/>
      <w:legacy w:legacy="1" w:legacySpace="0" w:legacyIndent="360"/>
      <w:lvlJc w:val="left"/>
      <w:pPr>
        <w:ind w:left="360" w:hanging="360"/>
      </w:pPr>
    </w:lvl>
  </w:abstractNum>
  <w:abstractNum w:abstractNumId="6">
    <w:nsid w:val="682C20D1"/>
    <w:multiLevelType w:val="singleLevel"/>
    <w:tmpl w:val="0809000F"/>
    <w:lvl w:ilvl="0">
      <w:start w:val="1"/>
      <w:numFmt w:val="decimal"/>
      <w:lvlText w:val="%1."/>
      <w:legacy w:legacy="1" w:legacySpace="0" w:legacyIndent="360"/>
      <w:lvlJc w:val="left"/>
      <w:pPr>
        <w:ind w:left="360" w:hanging="360"/>
      </w:pPr>
    </w:lvl>
  </w:abstractNum>
  <w:abstractNum w:abstractNumId="7">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9"/>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9"/>
    <w:lvlOverride w:ilvl="0">
      <w:lvl w:ilvl="0">
        <w:start w:val="1"/>
        <w:numFmt w:val="decimal"/>
        <w:lvlText w:val="%1."/>
        <w:legacy w:legacy="1" w:legacySpace="0" w:legacyIndent="360"/>
        <w:lvlJc w:val="left"/>
        <w:pPr>
          <w:ind w:left="360" w:hanging="360"/>
        </w:pPr>
      </w:lvl>
    </w:lvlOverride>
  </w:num>
  <w:num w:numId="15">
    <w:abstractNumId w:val="9"/>
    <w:lvlOverride w:ilvl="0">
      <w:lvl w:ilvl="0">
        <w:start w:val="1"/>
        <w:numFmt w:val="decimal"/>
        <w:lvlText w:val="%1."/>
        <w:legacy w:legacy="1" w:legacySpace="0" w:legacyIndent="360"/>
        <w:lvlJc w:val="left"/>
        <w:pPr>
          <w:ind w:left="360" w:hanging="360"/>
        </w:pPr>
      </w:lvl>
    </w:lvlOverride>
  </w:num>
  <w:num w:numId="16">
    <w:abstractNumId w:val="9"/>
    <w:lvlOverride w:ilvl="0">
      <w:lvl w:ilvl="0">
        <w:start w:val="1"/>
        <w:numFmt w:val="decimal"/>
        <w:lvlText w:val="%1."/>
        <w:legacy w:legacy="1" w:legacySpace="0" w:legacyIndent="360"/>
        <w:lvlJc w:val="left"/>
        <w:pPr>
          <w:ind w:left="360" w:hanging="360"/>
        </w:pPr>
      </w:lvl>
    </w:lvlOverride>
  </w:num>
  <w:num w:numId="17">
    <w:abstractNumId w:val="9"/>
    <w:lvlOverride w:ilvl="0">
      <w:lvl w:ilvl="0">
        <w:start w:val="1"/>
        <w:numFmt w:val="decimal"/>
        <w:lvlText w:val="%1."/>
        <w:legacy w:legacy="1" w:legacySpace="0" w:legacyIndent="360"/>
        <w:lvlJc w:val="left"/>
        <w:pPr>
          <w:ind w:left="360" w:hanging="360"/>
        </w:pPr>
      </w:lvl>
    </w:lvlOverride>
  </w:num>
  <w:num w:numId="18">
    <w:abstractNumId w:val="9"/>
    <w:lvlOverride w:ilvl="0">
      <w:lvl w:ilvl="0">
        <w:start w:val="1"/>
        <w:numFmt w:val="decimal"/>
        <w:lvlText w:val="%1."/>
        <w:legacy w:legacy="1" w:legacySpace="0" w:legacyIndent="360"/>
        <w:lvlJc w:val="left"/>
        <w:pPr>
          <w:ind w:left="360" w:hanging="360"/>
        </w:pPr>
      </w:lvl>
    </w:lvlOverride>
  </w:num>
  <w:num w:numId="19">
    <w:abstractNumId w:val="9"/>
    <w:lvlOverride w:ilvl="0">
      <w:lvl w:ilvl="0">
        <w:start w:val="1"/>
        <w:numFmt w:val="decimal"/>
        <w:lvlText w:val="%1."/>
        <w:legacy w:legacy="1" w:legacySpace="0" w:legacyIndent="360"/>
        <w:lvlJc w:val="left"/>
        <w:pPr>
          <w:ind w:left="360" w:hanging="360"/>
        </w:pPr>
      </w:lvl>
    </w:lvlOverride>
  </w:num>
  <w:num w:numId="20">
    <w:abstractNumId w:val="9"/>
    <w:lvlOverride w:ilvl="0">
      <w:lvl w:ilvl="0">
        <w:start w:val="1"/>
        <w:numFmt w:val="decimal"/>
        <w:lvlText w:val="%1."/>
        <w:legacy w:legacy="1" w:legacySpace="0" w:legacyIndent="360"/>
        <w:lvlJc w:val="left"/>
        <w:pPr>
          <w:ind w:left="360" w:hanging="360"/>
        </w:pPr>
      </w:lvl>
    </w:lvlOverride>
  </w:num>
  <w:num w:numId="21">
    <w:abstractNumId w:val="9"/>
    <w:lvlOverride w:ilvl="0">
      <w:lvl w:ilvl="0">
        <w:start w:val="1"/>
        <w:numFmt w:val="decimal"/>
        <w:lvlText w:val="%1."/>
        <w:legacy w:legacy="1" w:legacySpace="0" w:legacyIndent="360"/>
        <w:lvlJc w:val="left"/>
        <w:pPr>
          <w:ind w:left="360" w:hanging="360"/>
        </w:pPr>
      </w:lvl>
    </w:lvlOverride>
  </w:num>
  <w:num w:numId="22">
    <w:abstractNumId w:val="6"/>
  </w:num>
  <w:num w:numId="23">
    <w:abstractNumId w:val="6"/>
    <w:lvlOverride w:ilvl="0">
      <w:lvl w:ilvl="0">
        <w:start w:val="1"/>
        <w:numFmt w:val="decimal"/>
        <w:lvlText w:val="%1."/>
        <w:legacy w:legacy="1" w:legacySpace="0" w:legacyIndent="360"/>
        <w:lvlJc w:val="left"/>
        <w:pPr>
          <w:ind w:left="360" w:hanging="360"/>
        </w:pPr>
      </w:lvl>
    </w:lvlOverride>
  </w:num>
  <w:num w:numId="24">
    <w:abstractNumId w:val="6"/>
    <w:lvlOverride w:ilvl="0">
      <w:lvl w:ilvl="0">
        <w:start w:val="1"/>
        <w:numFmt w:val="decimal"/>
        <w:lvlText w:val="%1."/>
        <w:legacy w:legacy="1" w:legacySpace="0" w:legacyIndent="360"/>
        <w:lvlJc w:val="left"/>
        <w:pPr>
          <w:ind w:left="360" w:hanging="360"/>
        </w:pPr>
      </w:lvl>
    </w:lvlOverride>
  </w:num>
  <w:num w:numId="25">
    <w:abstractNumId w:val="6"/>
    <w:lvlOverride w:ilvl="0">
      <w:lvl w:ilvl="0">
        <w:start w:val="1"/>
        <w:numFmt w:val="decimal"/>
        <w:lvlText w:val="%1."/>
        <w:legacy w:legacy="1" w:legacySpace="0" w:legacyIndent="360"/>
        <w:lvlJc w:val="left"/>
        <w:pPr>
          <w:ind w:left="360" w:hanging="360"/>
        </w:pPr>
      </w:lvl>
    </w:lvlOverride>
  </w:num>
  <w:num w:numId="26">
    <w:abstractNumId w:val="6"/>
    <w:lvlOverride w:ilvl="0">
      <w:lvl w:ilvl="0">
        <w:start w:val="1"/>
        <w:numFmt w:val="decimal"/>
        <w:lvlText w:val="%1."/>
        <w:legacy w:legacy="1" w:legacySpace="0" w:legacyIndent="360"/>
        <w:lvlJc w:val="left"/>
        <w:pPr>
          <w:ind w:left="360" w:hanging="360"/>
        </w:pPr>
      </w:lvl>
    </w:lvlOverride>
  </w:num>
  <w:num w:numId="27">
    <w:abstractNumId w:val="3"/>
  </w:num>
  <w:num w:numId="28">
    <w:abstractNumId w:val="4"/>
  </w:num>
  <w:num w:numId="29">
    <w:abstractNumId w:val="8"/>
  </w:num>
  <w:num w:numId="30">
    <w:abstractNumId w:val="1"/>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9744B"/>
    <w:rsid w:val="000C4507"/>
    <w:rsid w:val="000F258C"/>
    <w:rsid w:val="00130C5D"/>
    <w:rsid w:val="00142D76"/>
    <w:rsid w:val="002C50F8"/>
    <w:rsid w:val="002C6B75"/>
    <w:rsid w:val="00336D83"/>
    <w:rsid w:val="0034096C"/>
    <w:rsid w:val="003656DB"/>
    <w:rsid w:val="003716BF"/>
    <w:rsid w:val="003B6FC1"/>
    <w:rsid w:val="00417972"/>
    <w:rsid w:val="00420145"/>
    <w:rsid w:val="0045290A"/>
    <w:rsid w:val="00473BA1"/>
    <w:rsid w:val="004A06A2"/>
    <w:rsid w:val="004A69E8"/>
    <w:rsid w:val="00502E3A"/>
    <w:rsid w:val="0056017F"/>
    <w:rsid w:val="005653E3"/>
    <w:rsid w:val="00565FE8"/>
    <w:rsid w:val="005A2F6F"/>
    <w:rsid w:val="005B37B0"/>
    <w:rsid w:val="00613FEE"/>
    <w:rsid w:val="00617A08"/>
    <w:rsid w:val="00681E7D"/>
    <w:rsid w:val="00721A21"/>
    <w:rsid w:val="00880251"/>
    <w:rsid w:val="00882797"/>
    <w:rsid w:val="00882849"/>
    <w:rsid w:val="008879AD"/>
    <w:rsid w:val="008F4C8A"/>
    <w:rsid w:val="00A07BE7"/>
    <w:rsid w:val="00A42E71"/>
    <w:rsid w:val="00A7183A"/>
    <w:rsid w:val="00A8002A"/>
    <w:rsid w:val="00B43C8B"/>
    <w:rsid w:val="00B637D9"/>
    <w:rsid w:val="00C50B7B"/>
    <w:rsid w:val="00C5212B"/>
    <w:rsid w:val="00C704C6"/>
    <w:rsid w:val="00C7114A"/>
    <w:rsid w:val="00C73D36"/>
    <w:rsid w:val="00CA2BEB"/>
    <w:rsid w:val="00CF548F"/>
    <w:rsid w:val="00D76D51"/>
    <w:rsid w:val="00D813F7"/>
    <w:rsid w:val="00DE1485"/>
    <w:rsid w:val="00DF3FF0"/>
    <w:rsid w:val="00E047B7"/>
    <w:rsid w:val="00E70AC1"/>
    <w:rsid w:val="00EA61FA"/>
    <w:rsid w:val="00EB2801"/>
    <w:rsid w:val="00EE3743"/>
    <w:rsid w:val="00F6124C"/>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06834-3C03-4C62-B7BA-18DBC577C77C}"/>
</file>

<file path=customXml/itemProps2.xml><?xml version="1.0" encoding="utf-8"?>
<ds:datastoreItem xmlns:ds="http://schemas.openxmlformats.org/officeDocument/2006/customXml" ds:itemID="{74812BB5-B37E-4698-9290-8818B3EA4C5F}"/>
</file>

<file path=customXml/itemProps3.xml><?xml version="1.0" encoding="utf-8"?>
<ds:datastoreItem xmlns:ds="http://schemas.openxmlformats.org/officeDocument/2006/customXml" ds:itemID="{9F71DD1E-62C4-4199-AB32-EA7487446EDA}"/>
</file>

<file path=docProps/app.xml><?xml version="1.0" encoding="utf-8"?>
<Properties xmlns="http://schemas.openxmlformats.org/officeDocument/2006/extended-properties" xmlns:vt="http://schemas.openxmlformats.org/officeDocument/2006/docPropsVTypes">
  <Template>Normal.dotm</Template>
  <TotalTime>19</TotalTime>
  <Pages>7</Pages>
  <Words>1488</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6</cp:revision>
  <cp:lastPrinted>2012-08-10T15:34:00Z</cp:lastPrinted>
  <dcterms:created xsi:type="dcterms:W3CDTF">2012-05-29T18:48:00Z</dcterms:created>
  <dcterms:modified xsi:type="dcterms:W3CDTF">2012-08-10T15:34:00Z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10736200</vt:r8>
  </property>
</Properties>
</file>